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29" w:rsidRDefault="00306D29" w:rsidP="00593D88">
      <w:pPr>
        <w:spacing w:before="300" w:after="150" w:line="240" w:lineRule="auto"/>
        <w:jc w:val="center"/>
        <w:outlineLvl w:val="0"/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</w:pPr>
    </w:p>
    <w:p w:rsidR="00306D29" w:rsidRDefault="00306D29" w:rsidP="00306D29">
      <w:pPr>
        <w:spacing w:before="300" w:after="150" w:line="240" w:lineRule="auto"/>
        <w:jc w:val="center"/>
        <w:outlineLvl w:val="0"/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</w:pPr>
      <w:r w:rsidRPr="006445D1">
        <w:object w:dxaOrig="10466" w:dyaOrig="28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143.25pt" o:ole="">
            <v:imagedata r:id="rId6" o:title=""/>
          </v:shape>
          <o:OLEObject Type="Embed" ProgID="Word.Document.8" ShapeID="_x0000_i1025" DrawAspect="Content" ObjectID="_1551506166" r:id="rId7">
            <o:FieldCodes>\s</o:FieldCodes>
          </o:OLEObject>
        </w:object>
      </w:r>
    </w:p>
    <w:p w:rsidR="00A14507" w:rsidRDefault="00A14507" w:rsidP="00593D88">
      <w:pPr>
        <w:spacing w:before="300" w:after="150" w:line="240" w:lineRule="auto"/>
        <w:jc w:val="center"/>
        <w:outlineLvl w:val="0"/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</w:pPr>
      <w:r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  <w:t xml:space="preserve">НАЦИОНАЛНО  </w:t>
      </w:r>
      <w:r w:rsidR="00A82461" w:rsidRPr="0088260E"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  <w:t>СЪСТЕЗАНИЕ  "Социални иновации"</w:t>
      </w:r>
      <w:r w:rsidR="00306D29"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  <w:t xml:space="preserve"> </w:t>
      </w:r>
      <w:r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  <w:t>–</w:t>
      </w:r>
      <w:r w:rsidR="00306D29"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  <w:t xml:space="preserve"> </w:t>
      </w:r>
    </w:p>
    <w:p w:rsidR="00A82461" w:rsidRPr="0088260E" w:rsidRDefault="00306D29" w:rsidP="00593D88">
      <w:pPr>
        <w:spacing w:before="300" w:after="150" w:line="240" w:lineRule="auto"/>
        <w:jc w:val="center"/>
        <w:outlineLvl w:val="0"/>
        <w:rPr>
          <w:rFonts w:ascii="Calibri Light" w:eastAsia="Times New Roman" w:hAnsi="Calibri Light" w:cs="Calibri Light"/>
          <w:b/>
          <w:caps/>
          <w:kern w:val="36"/>
          <w:sz w:val="32"/>
          <w:szCs w:val="32"/>
          <w:lang w:eastAsia="bg-BG"/>
        </w:rPr>
      </w:pPr>
      <w:r w:rsidRPr="00C96BCB">
        <w:rPr>
          <w:rFonts w:ascii="Calibri Light" w:eastAsia="Times New Roman" w:hAnsi="Calibri Light" w:cs="Calibri Light"/>
          <w:b/>
          <w:sz w:val="32"/>
          <w:szCs w:val="32"/>
          <w:lang w:eastAsia="bg-BG"/>
        </w:rPr>
        <w:t>17 и 18 март 2017 год.</w:t>
      </w:r>
      <w:r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</w:p>
    <w:p w:rsidR="00A82461" w:rsidRPr="00593D88" w:rsidRDefault="00A82461" w:rsidP="00A82461">
      <w:pPr>
        <w:spacing w:after="0" w:line="0" w:lineRule="auto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proofErr w:type="spellStart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>AddThis</w:t>
      </w:r>
      <w:proofErr w:type="spellEnd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>Sharing</w:t>
      </w:r>
      <w:proofErr w:type="spellEnd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 xml:space="preserve"> </w:t>
      </w:r>
      <w:proofErr w:type="spellStart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>Buttons</w:t>
      </w:r>
      <w:proofErr w:type="spellEnd"/>
    </w:p>
    <w:p w:rsidR="00A82461" w:rsidRPr="00593D88" w:rsidRDefault="00A82461" w:rsidP="00A82461">
      <w:pPr>
        <w:spacing w:after="0" w:line="0" w:lineRule="auto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proofErr w:type="spellStart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>Share</w:t>
      </w:r>
      <w:proofErr w:type="spellEnd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 xml:space="preserve"> to Facebook</w:t>
      </w:r>
      <w:r w:rsidRPr="00593D88">
        <w:rPr>
          <w:rFonts w:ascii="Calibri Light" w:eastAsia="Times New Roman" w:hAnsi="Calibri Light" w:cs="Calibri Light"/>
          <w:b/>
          <w:bCs/>
          <w:caps/>
          <w:sz w:val="32"/>
          <w:szCs w:val="32"/>
          <w:shd w:val="clear" w:color="auto" w:fill="EBEBEB"/>
          <w:lang w:eastAsia="bg-BG"/>
        </w:rPr>
        <w:t>4</w:t>
      </w:r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 xml:space="preserve">Share to </w:t>
      </w:r>
      <w:proofErr w:type="spellStart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>TwitterShare</w:t>
      </w:r>
      <w:proofErr w:type="spellEnd"/>
      <w:r w:rsidRPr="00593D88">
        <w:rPr>
          <w:rFonts w:ascii="Calibri Light" w:eastAsia="Times New Roman" w:hAnsi="Calibri Light" w:cs="Calibri Light"/>
          <w:sz w:val="32"/>
          <w:szCs w:val="32"/>
          <w:bdr w:val="none" w:sz="0" w:space="0" w:color="auto" w:frame="1"/>
          <w:lang w:eastAsia="bg-BG"/>
        </w:rPr>
        <w:t xml:space="preserve"> to Още...</w:t>
      </w:r>
      <w:r w:rsidRPr="00593D88">
        <w:rPr>
          <w:rFonts w:ascii="Calibri Light" w:eastAsia="Times New Roman" w:hAnsi="Calibri Light" w:cs="Calibri Light"/>
          <w:b/>
          <w:bCs/>
          <w:caps/>
          <w:sz w:val="32"/>
          <w:szCs w:val="32"/>
          <w:shd w:val="clear" w:color="auto" w:fill="EBEBEB"/>
          <w:lang w:eastAsia="bg-BG"/>
        </w:rPr>
        <w:t>7</w:t>
      </w:r>
    </w:p>
    <w:p w:rsidR="00A82461" w:rsidRPr="00593D88" w:rsidRDefault="00A82461" w:rsidP="00A82461">
      <w:pPr>
        <w:spacing w:after="0" w:line="240" w:lineRule="auto"/>
        <w:rPr>
          <w:rFonts w:ascii="Calibri Light" w:eastAsia="Times New Roman" w:hAnsi="Calibri Light" w:cs="Calibri Light"/>
          <w:sz w:val="32"/>
          <w:szCs w:val="32"/>
          <w:lang w:eastAsia="bg-BG"/>
        </w:rPr>
      </w:pPr>
    </w:p>
    <w:p w:rsidR="0088260E" w:rsidRPr="0088260E" w:rsidRDefault="00A82461" w:rsidP="0088260E">
      <w:pPr>
        <w:spacing w:after="150" w:line="240" w:lineRule="auto"/>
        <w:jc w:val="both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> </w:t>
      </w:r>
      <w:r w:rsidR="0088260E">
        <w:rPr>
          <w:rFonts w:ascii="Calibri Light" w:eastAsia="Times New Roman" w:hAnsi="Calibri Light" w:cs="Calibri Light"/>
          <w:sz w:val="32"/>
          <w:szCs w:val="32"/>
          <w:lang w:eastAsia="bg-BG"/>
        </w:rPr>
        <w:tab/>
      </w:r>
      <w:r w:rsidR="0088260E"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Социалните иновации са навсякъде около нас, те са тези добри идеи, които отговарят на нуждите и подобряват качеството на живот на хората и общностите. Примери за социални иновации са: справедливата търговия, </w:t>
      </w:r>
      <w:proofErr w:type="spellStart"/>
      <w:r w:rsidR="0088260E"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хосписите</w:t>
      </w:r>
      <w:proofErr w:type="spellEnd"/>
      <w:r w:rsidR="0088260E"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, дистанционното обучение, устойчивата мобилност и </w:t>
      </w:r>
      <w:proofErr w:type="spellStart"/>
      <w:r w:rsidR="0088260E"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Уикипедия</w:t>
      </w:r>
      <w:proofErr w:type="spellEnd"/>
      <w:r w:rsidR="0088260E"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.</w:t>
      </w:r>
    </w:p>
    <w:p w:rsidR="0088260E" w:rsidRDefault="0088260E" w:rsidP="007473A3">
      <w:pPr>
        <w:spacing w:after="150" w:line="240" w:lineRule="auto"/>
        <w:ind w:firstLine="708"/>
        <w:jc w:val="both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JA Европа разработи инициативата </w:t>
      </w:r>
      <w:proofErr w:type="spellStart"/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Social</w:t>
      </w:r>
      <w:proofErr w:type="spellEnd"/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proofErr w:type="spellStart"/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Innovation</w:t>
      </w:r>
      <w:proofErr w:type="spellEnd"/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proofErr w:type="spellStart"/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Relay</w:t>
      </w:r>
      <w:proofErr w:type="spellEnd"/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(Състезание „Социални иновации”), която провежда в сътрудничество с глобалния си партньор NN. Тя насърчава ученици на възраст между 15 и 18 години да използват когнитивните си способности с цел социални новости, като същевременно развиват разнообразни способности, които им помагат да станат по-отговорни от социална гледна точка служители и предприемачи.</w:t>
      </w:r>
    </w:p>
    <w:p w:rsidR="00306D29" w:rsidRDefault="00C96BCB" w:rsidP="00593D88">
      <w:pPr>
        <w:spacing w:after="150" w:line="240" w:lineRule="auto"/>
        <w:ind w:firstLine="708"/>
        <w:jc w:val="both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>
        <w:rPr>
          <w:rFonts w:ascii="Calibri Light" w:eastAsia="Times New Roman" w:hAnsi="Calibri Light" w:cs="Calibri Light"/>
          <w:sz w:val="32"/>
          <w:szCs w:val="32"/>
          <w:lang w:eastAsia="bg-BG"/>
        </w:rPr>
        <w:t>Н</w:t>
      </w:r>
      <w:r w:rsidR="00DE010C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ационалното </w:t>
      </w:r>
      <w:r w:rsidR="00DE010C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>състезание „Социални иновации“</w:t>
      </w:r>
      <w:r w:rsidR="00DE010C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r w:rsidR="00DE010C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се състоя в </w:t>
      </w:r>
      <w:r w:rsidR="00DE010C" w:rsidRPr="00C96BCB">
        <w:rPr>
          <w:rFonts w:ascii="Calibri Light" w:eastAsia="Times New Roman" w:hAnsi="Calibri Light" w:cs="Calibri Light"/>
          <w:b/>
          <w:sz w:val="32"/>
          <w:szCs w:val="32"/>
          <w:lang w:eastAsia="bg-BG"/>
        </w:rPr>
        <w:t>София Тех Парк</w:t>
      </w:r>
      <w:r w:rsidR="00DE010C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r w:rsidR="00DE010C">
        <w:rPr>
          <w:rFonts w:ascii="Calibri Light" w:eastAsia="Times New Roman" w:hAnsi="Calibri Light" w:cs="Calibri Light"/>
          <w:sz w:val="32"/>
          <w:szCs w:val="32"/>
          <w:lang w:eastAsia="bg-BG"/>
        </w:rPr>
        <w:t>н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а </w:t>
      </w:r>
      <w:r w:rsidR="00593D88" w:rsidRPr="00C96BCB">
        <w:rPr>
          <w:rFonts w:ascii="Calibri Light" w:eastAsia="Times New Roman" w:hAnsi="Calibri Light" w:cs="Calibri Light"/>
          <w:b/>
          <w:sz w:val="32"/>
          <w:szCs w:val="32"/>
          <w:lang w:eastAsia="bg-BG"/>
        </w:rPr>
        <w:t>17 и 18 март 2017 год.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В него взеха участие </w:t>
      </w:r>
      <w:r w:rsidR="00593D88" w:rsidRPr="00C96BCB">
        <w:rPr>
          <w:rFonts w:ascii="Calibri Light" w:eastAsia="Times New Roman" w:hAnsi="Calibri Light" w:cs="Calibri Light"/>
          <w:b/>
          <w:sz w:val="32"/>
          <w:szCs w:val="32"/>
          <w:lang w:eastAsia="bg-BG"/>
        </w:rPr>
        <w:t>80  ученици от цялата страна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>, предварително подбрани от жури</w:t>
      </w:r>
      <w:r w:rsidR="0088260E">
        <w:rPr>
          <w:rFonts w:ascii="Calibri Light" w:eastAsia="Times New Roman" w:hAnsi="Calibri Light" w:cs="Calibri Light"/>
          <w:sz w:val="32"/>
          <w:szCs w:val="32"/>
          <w:lang w:eastAsia="bg-BG"/>
        </w:rPr>
        <w:t>, съставено от експерти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>. Включването в състезанието изискваше от ученици</w:t>
      </w:r>
      <w:r w:rsidR="00593D88">
        <w:rPr>
          <w:rFonts w:ascii="Calibri Light" w:eastAsia="Times New Roman" w:hAnsi="Calibri Light" w:cs="Calibri Light"/>
          <w:sz w:val="32"/>
          <w:szCs w:val="32"/>
          <w:lang w:eastAsia="bg-BG"/>
        </w:rPr>
        <w:t>те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на възраст между 15 и 18 години да се регистрират на сайта на JA 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val="en-US" w:eastAsia="bg-BG"/>
        </w:rPr>
        <w:t>Bulgaria</w:t>
      </w:r>
      <w:r w:rsid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като при регистрацията 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те трябваше да </w:t>
      </w:r>
      <w:r w:rsidR="00593D88" w:rsidRPr="00593D88">
        <w:rPr>
          <w:rFonts w:ascii="Calibri Light" w:eastAsia="Times New Roman" w:hAnsi="Calibri Light" w:cs="Calibri Light"/>
          <w:sz w:val="32"/>
          <w:szCs w:val="32"/>
          <w:lang w:eastAsia="bg-BG"/>
        </w:rPr>
        <w:lastRenderedPageBreak/>
        <w:t>представят своето решение на предварително зададен казус, свързан с финансовата грамотност.</w:t>
      </w:r>
      <w:r w:rsidR="00593D88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</w:p>
    <w:p w:rsidR="00591782" w:rsidRDefault="00591782" w:rsidP="00593D88">
      <w:pPr>
        <w:spacing w:after="150" w:line="240" w:lineRule="auto"/>
        <w:ind w:firstLine="708"/>
        <w:jc w:val="both"/>
        <w:rPr>
          <w:rFonts w:ascii="Calibri Light" w:eastAsia="Times New Roman" w:hAnsi="Calibri Light" w:cs="Calibri Light"/>
          <w:bCs/>
          <w:sz w:val="32"/>
          <w:szCs w:val="32"/>
          <w:lang w:eastAsia="bg-BG"/>
        </w:rPr>
      </w:pP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Учениците от 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>ПГТ „Алеко Константинов“ – Банкя</w:t>
      </w:r>
      <w:r w:rsidR="00A14507">
        <w:rPr>
          <w:rFonts w:ascii="Calibri Light" w:eastAsia="Times New Roman" w:hAnsi="Calibri Light" w:cs="Calibri Light"/>
          <w:sz w:val="32"/>
          <w:szCs w:val="32"/>
          <w:lang w:eastAsia="bg-BG"/>
        </w:rPr>
        <w:t>, мотивирани от учителите по икономически дисциплини,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проявиха голям интерес и се включиха за пореден път в инициативите на </w:t>
      </w:r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JA </w:t>
      </w:r>
      <w:proofErr w:type="spellStart"/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Bulgaria</w:t>
      </w:r>
      <w:proofErr w:type="spellEnd"/>
      <w:r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.</w:t>
      </w:r>
      <w:r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 </w:t>
      </w:r>
    </w:p>
    <w:p w:rsidR="00A82461" w:rsidRDefault="00593D88" w:rsidP="00593D88">
      <w:pPr>
        <w:spacing w:after="150" w:line="240" w:lineRule="auto"/>
        <w:ind w:firstLine="708"/>
        <w:jc w:val="both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Между </w:t>
      </w:r>
      <w:r w:rsidR="00BF785F">
        <w:rPr>
          <w:rFonts w:ascii="Calibri Light" w:eastAsia="Times New Roman" w:hAnsi="Calibri Light" w:cs="Calibri Light"/>
          <w:sz w:val="32"/>
          <w:szCs w:val="32"/>
          <w:lang w:eastAsia="bg-BG"/>
        </w:rPr>
        <w:t>подбраните 80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участници</w:t>
      </w:r>
      <w:r w:rsidR="00591782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от цялата страна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беше и ученикът от ПГТ „Алеко Константинов“ – Банкя </w:t>
      </w:r>
      <w:r w:rsidR="00A14507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 </w:t>
      </w:r>
      <w:r w:rsidRPr="0088260E">
        <w:rPr>
          <w:rFonts w:ascii="Calibri Light" w:eastAsia="Times New Roman" w:hAnsi="Calibri Light" w:cs="Calibri Light"/>
          <w:b/>
          <w:sz w:val="32"/>
          <w:szCs w:val="32"/>
          <w:lang w:eastAsia="bg-BG"/>
        </w:rPr>
        <w:t>Теодор Петров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от </w:t>
      </w:r>
      <w:r w:rsidRPr="00A14507">
        <w:rPr>
          <w:rFonts w:ascii="Calibri Light" w:eastAsia="Times New Roman" w:hAnsi="Calibri Light" w:cs="Calibri Light"/>
          <w:b/>
          <w:sz w:val="32"/>
          <w:szCs w:val="32"/>
          <w:lang w:eastAsia="bg-BG"/>
        </w:rPr>
        <w:t>Х б клас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– специалност „Производство и обслужване в ЗХР“, професия „</w:t>
      </w:r>
      <w:proofErr w:type="spellStart"/>
      <w:r>
        <w:rPr>
          <w:rFonts w:ascii="Calibri Light" w:eastAsia="Times New Roman" w:hAnsi="Calibri Light" w:cs="Calibri Light"/>
          <w:sz w:val="32"/>
          <w:szCs w:val="32"/>
          <w:lang w:eastAsia="bg-BG"/>
        </w:rPr>
        <w:t>Ресторантьор</w:t>
      </w:r>
      <w:proofErr w:type="spellEnd"/>
      <w:r>
        <w:rPr>
          <w:rFonts w:ascii="Calibri Light" w:eastAsia="Times New Roman" w:hAnsi="Calibri Light" w:cs="Calibri Light"/>
          <w:sz w:val="32"/>
          <w:szCs w:val="32"/>
          <w:lang w:eastAsia="bg-BG"/>
        </w:rPr>
        <w:t>“.</w:t>
      </w:r>
      <w:r w:rsidR="00BF785F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</w:p>
    <w:p w:rsidR="00C96BCB" w:rsidRPr="00593D88" w:rsidRDefault="00C96BCB" w:rsidP="00593D88">
      <w:pPr>
        <w:spacing w:after="150" w:line="240" w:lineRule="auto"/>
        <w:ind w:firstLine="708"/>
        <w:jc w:val="both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>
        <w:rPr>
          <w:rFonts w:ascii="Calibri Light" w:eastAsia="Times New Roman" w:hAnsi="Calibri Light" w:cs="Calibri Light"/>
          <w:sz w:val="32"/>
          <w:szCs w:val="32"/>
          <w:lang w:eastAsia="bg-BG"/>
        </w:rPr>
        <w:t>Избраните ученици бяха разпределени в 16 отбора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, </w:t>
      </w:r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сформиран</w:t>
      </w:r>
      <w:r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и</w:t>
      </w:r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 на случаен принцип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от 5 участници. </w:t>
      </w:r>
      <w:r w:rsidRPr="00C96BCB">
        <w:rPr>
          <w:rFonts w:ascii="Calibri Light" w:eastAsia="Times New Roman" w:hAnsi="Calibri Light" w:cs="Calibri Light"/>
          <w:b/>
          <w:sz w:val="32"/>
          <w:szCs w:val="32"/>
          <w:lang w:eastAsia="bg-BG"/>
        </w:rPr>
        <w:t>Казусът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, върху който трябваше да разсъждават отборите и да предложат решение, беше формулиран от организаторите - </w:t>
      </w:r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JA </w:t>
      </w:r>
      <w:proofErr w:type="spellStart"/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Bulgaria</w:t>
      </w:r>
      <w:proofErr w:type="spellEnd"/>
      <w:r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 </w:t>
      </w: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в сътрудничество с глобалния си партньор NN</w:t>
      </w:r>
      <w:r w:rsidR="000F4C4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</w:t>
      </w:r>
      <w:proofErr w:type="spellStart"/>
      <w:r w:rsidR="000F4C4E"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Bulgaria</w:t>
      </w:r>
      <w:proofErr w:type="spellEnd"/>
      <w:r w:rsidR="00591782">
        <w:rPr>
          <w:rFonts w:ascii="Calibri Light" w:eastAsia="Times New Roman" w:hAnsi="Calibri Light" w:cs="Calibri Light"/>
          <w:sz w:val="32"/>
          <w:szCs w:val="32"/>
          <w:lang w:eastAsia="bg-BG"/>
        </w:rPr>
        <w:t>. Той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беше свързан с предлагане на идея за увеличаване на финансовата грамотност на хората в трудоспособна възраст, като средство за обезпечаване на доходи за годините след пенсиониране. </w:t>
      </w:r>
      <w:r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  Предложената идея трябва да бъде приложима глобално, а бизнес моделът й да бъде устойчив и да се самоиздържа, т.е. да не разчита на външно финансиране.</w:t>
      </w:r>
    </w:p>
    <w:p w:rsidR="00591782" w:rsidRDefault="00A82461" w:rsidP="00591782">
      <w:pPr>
        <w:spacing w:after="150" w:line="240" w:lineRule="auto"/>
        <w:ind w:right="-450" w:firstLine="495"/>
        <w:jc w:val="both"/>
        <w:rPr>
          <w:rFonts w:ascii="Calibri Light" w:eastAsia="Times New Roman" w:hAnsi="Calibri Light" w:cs="Calibri Light"/>
          <w:bCs/>
          <w:sz w:val="32"/>
          <w:szCs w:val="32"/>
          <w:lang w:eastAsia="bg-BG"/>
        </w:rPr>
      </w:pPr>
      <w:r w:rsidRPr="00A82461">
        <w:rPr>
          <w:rFonts w:ascii="Arial" w:eastAsia="Times New Roman" w:hAnsi="Arial" w:cs="Arial"/>
          <w:b/>
          <w:bCs/>
          <w:color w:val="34495E"/>
          <w:sz w:val="18"/>
          <w:szCs w:val="18"/>
          <w:lang w:eastAsia="bg-BG"/>
        </w:rPr>
        <w:t> </w:t>
      </w:r>
      <w:r w:rsidR="00DE010C">
        <w:rPr>
          <w:rFonts w:ascii="Calibri Light" w:eastAsia="Times New Roman" w:hAnsi="Calibri Light" w:cs="Calibri Light"/>
          <w:b/>
          <w:bCs/>
          <w:sz w:val="32"/>
          <w:szCs w:val="32"/>
          <w:lang w:eastAsia="bg-BG"/>
        </w:rPr>
        <w:t xml:space="preserve">Теодор Петров </w:t>
      </w:r>
      <w:r w:rsidR="00DE010C"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взе активно участие в работата на отбора, в</w:t>
      </w:r>
      <w:r w:rsidR="00C96BCB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 който беше включен</w:t>
      </w:r>
      <w:r w:rsidR="00DE010C"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.</w:t>
      </w:r>
      <w:r w:rsidR="00DE010C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 </w:t>
      </w:r>
      <w:r w:rsidR="00306D29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По време на работата  отборите имаха възможност да се консултират с ментори от реалния бизнес, но идеите </w:t>
      </w:r>
      <w:r w:rsidR="000F4C4E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за решение на казуса </w:t>
      </w:r>
      <w:bookmarkStart w:id="0" w:name="_GoBack"/>
      <w:bookmarkEnd w:id="0"/>
      <w:r w:rsidR="00306D29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бяха на самите ученици.</w:t>
      </w:r>
    </w:p>
    <w:p w:rsidR="00DE010C" w:rsidRPr="00306D29" w:rsidRDefault="00DE010C" w:rsidP="00DE010C">
      <w:pPr>
        <w:spacing w:after="150" w:line="240" w:lineRule="auto"/>
        <w:ind w:right="-450" w:firstLine="495"/>
        <w:jc w:val="both"/>
        <w:rPr>
          <w:rFonts w:ascii="Calibri Light" w:eastAsia="Times New Roman" w:hAnsi="Calibri Light" w:cs="Calibri Light"/>
          <w:bCs/>
          <w:sz w:val="32"/>
          <w:szCs w:val="32"/>
          <w:lang w:eastAsia="bg-BG"/>
        </w:rPr>
      </w:pPr>
      <w:r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При изключителна конкуренция преминаха презентациите. И въпреки, че отборът на Теодор не зае призово място  при класирането, се представи достойно. </w:t>
      </w:r>
      <w:r w:rsidR="00306D29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Все пак не бива да се забравя, че в неговия отбор бяха включени ученици от </w:t>
      </w:r>
      <w:r w:rsidR="00306D29">
        <w:rPr>
          <w:rFonts w:ascii="Calibri Light" w:eastAsia="Times New Roman" w:hAnsi="Calibri Light" w:cs="Calibri Light"/>
          <w:bCs/>
          <w:sz w:val="32"/>
          <w:szCs w:val="32"/>
          <w:lang w:val="en-US" w:eastAsia="bg-BG"/>
        </w:rPr>
        <w:t xml:space="preserve">IX </w:t>
      </w:r>
      <w:r w:rsidR="00306D29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–ти и </w:t>
      </w:r>
      <w:r w:rsidR="00306D29">
        <w:rPr>
          <w:rFonts w:ascii="Calibri Light" w:eastAsia="Times New Roman" w:hAnsi="Calibri Light" w:cs="Calibri Light"/>
          <w:bCs/>
          <w:sz w:val="32"/>
          <w:szCs w:val="32"/>
          <w:lang w:val="en-US" w:eastAsia="bg-BG"/>
        </w:rPr>
        <w:t>X</w:t>
      </w:r>
      <w:r w:rsidR="00306D29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-ти клас. Присъствието в отборите на по-големи ученици, с по-голям опит и с повече изучавани икономически дисциплини се оказа решаващо. Освен това голяма част от 80-те участници </w:t>
      </w:r>
      <w:r w:rsidR="00591782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бяха ученици от езикови училища</w:t>
      </w:r>
      <w:r w:rsidR="00306D29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 и професионални гимназии по икономика. </w:t>
      </w:r>
      <w:r w:rsidR="00591782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Това не променя </w:t>
      </w:r>
      <w:r w:rsidR="00591782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lastRenderedPageBreak/>
        <w:t>факта, че духът на състезанието, самата атмосфера, взаимодействието и обмяната на опит между  учениците, между отборите и менторите направиха преживяването незабравимо.</w:t>
      </w:r>
    </w:p>
    <w:p w:rsidR="00591782" w:rsidRPr="0088260E" w:rsidRDefault="00591782" w:rsidP="00591782">
      <w:pPr>
        <w:spacing w:after="150" w:line="240" w:lineRule="auto"/>
        <w:ind w:firstLine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Участвайки в инициативата, учениците се учат:</w:t>
      </w:r>
    </w:p>
    <w:p w:rsidR="00591782" w:rsidRPr="0088260E" w:rsidRDefault="00591782" w:rsidP="0059178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Да работят в екип за създаването на бизнес концепция</w:t>
      </w:r>
    </w:p>
    <w:p w:rsidR="00591782" w:rsidRPr="0088260E" w:rsidRDefault="00591782" w:rsidP="0059178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Да бъдат изобретателни и да решават проблеми</w:t>
      </w:r>
    </w:p>
    <w:p w:rsidR="00591782" w:rsidRPr="0088260E" w:rsidRDefault="00591782" w:rsidP="0059178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Да поемат инициатива</w:t>
      </w:r>
    </w:p>
    <w:p w:rsidR="00591782" w:rsidRPr="0088260E" w:rsidRDefault="00591782" w:rsidP="0059178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Да развиват социални иновации</w:t>
      </w:r>
    </w:p>
    <w:p w:rsidR="00591782" w:rsidRPr="0088260E" w:rsidRDefault="00591782" w:rsidP="0059178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Да комуникират и да отстояват своите идеи</w:t>
      </w:r>
    </w:p>
    <w:p w:rsidR="00591782" w:rsidRPr="0088260E" w:rsidRDefault="00591782" w:rsidP="0059178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Да взимат решения</w:t>
      </w:r>
    </w:p>
    <w:p w:rsidR="00591782" w:rsidRPr="0088260E" w:rsidRDefault="00591782" w:rsidP="0059178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Да използват технологии с цел постигане на по-добри резултати</w:t>
      </w:r>
    </w:p>
    <w:p w:rsidR="00591782" w:rsidRPr="00591782" w:rsidRDefault="00591782" w:rsidP="00591782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Да </w:t>
      </w:r>
      <w:proofErr w:type="spellStart"/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промотират</w:t>
      </w:r>
      <w:proofErr w:type="spellEnd"/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идеите си в конкурентна среда на национално и глобално ниво</w:t>
      </w:r>
    </w:p>
    <w:p w:rsidR="00591782" w:rsidRPr="0088260E" w:rsidRDefault="00591782" w:rsidP="00591782">
      <w:pPr>
        <w:spacing w:after="150" w:line="240" w:lineRule="auto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Ползи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те </w:t>
      </w: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за преподавателите</w:t>
      </w:r>
      <w:r>
        <w:rPr>
          <w:rFonts w:ascii="Calibri Light" w:eastAsia="Times New Roman" w:hAnsi="Calibri Light" w:cs="Calibri Light"/>
          <w:sz w:val="32"/>
          <w:szCs w:val="32"/>
          <w:lang w:eastAsia="bg-BG"/>
        </w:rPr>
        <w:t xml:space="preserve"> от реализирането на проекта са</w:t>
      </w: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:</w:t>
      </w:r>
    </w:p>
    <w:p w:rsidR="00591782" w:rsidRPr="0088260E" w:rsidRDefault="00591782" w:rsidP="005917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Възможности за изява на учениците на национално ниво</w:t>
      </w:r>
    </w:p>
    <w:p w:rsidR="00591782" w:rsidRPr="0088260E" w:rsidRDefault="00591782" w:rsidP="005917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Повишена мотивираност и ангажираност от страна на учениците</w:t>
      </w:r>
    </w:p>
    <w:p w:rsidR="00591782" w:rsidRPr="0088260E" w:rsidRDefault="00591782" w:rsidP="005917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Достъп до доброволни експерти от бизнес средите</w:t>
      </w:r>
    </w:p>
    <w:p w:rsidR="00591782" w:rsidRPr="0088260E" w:rsidRDefault="00591782" w:rsidP="00591782">
      <w:pPr>
        <w:numPr>
          <w:ilvl w:val="0"/>
          <w:numId w:val="2"/>
        </w:numPr>
        <w:spacing w:before="100" w:beforeAutospacing="1" w:after="100" w:afterAutospacing="1" w:line="240" w:lineRule="auto"/>
        <w:ind w:left="495"/>
        <w:rPr>
          <w:rFonts w:ascii="Calibri Light" w:eastAsia="Times New Roman" w:hAnsi="Calibri Light" w:cs="Calibri Light"/>
          <w:sz w:val="32"/>
          <w:szCs w:val="32"/>
          <w:lang w:eastAsia="bg-BG"/>
        </w:rPr>
      </w:pPr>
      <w:r w:rsidRPr="0088260E">
        <w:rPr>
          <w:rFonts w:ascii="Calibri Light" w:eastAsia="Times New Roman" w:hAnsi="Calibri Light" w:cs="Calibri Light"/>
          <w:sz w:val="32"/>
          <w:szCs w:val="32"/>
          <w:lang w:eastAsia="bg-BG"/>
        </w:rPr>
        <w:t>Достъп до иновативни инструменти за обучение</w:t>
      </w:r>
    </w:p>
    <w:p w:rsidR="007473A3" w:rsidRPr="0088260E" w:rsidRDefault="007473A3" w:rsidP="007473A3">
      <w:pPr>
        <w:spacing w:after="150" w:line="240" w:lineRule="auto"/>
        <w:ind w:right="-450" w:firstLine="495"/>
        <w:jc w:val="both"/>
        <w:rPr>
          <w:rFonts w:ascii="Calibri Light" w:eastAsia="Times New Roman" w:hAnsi="Calibri Light" w:cs="Calibri Light"/>
          <w:b/>
          <w:bCs/>
          <w:sz w:val="32"/>
          <w:szCs w:val="32"/>
          <w:lang w:eastAsia="bg-BG"/>
        </w:rPr>
      </w:pPr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Чрез инициативите на JA </w:t>
      </w:r>
      <w:proofErr w:type="spellStart"/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Bulgaria</w:t>
      </w:r>
      <w:proofErr w:type="spellEnd"/>
      <w:r w:rsidRPr="00BF785F"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 xml:space="preserve"> учениците трупат реален опит, </w:t>
      </w:r>
      <w:r>
        <w:rPr>
          <w:rFonts w:ascii="Calibri Light" w:eastAsia="Times New Roman" w:hAnsi="Calibri Light" w:cs="Calibri Light"/>
          <w:bCs/>
          <w:sz w:val="32"/>
          <w:szCs w:val="32"/>
          <w:lang w:eastAsia="bg-BG"/>
        </w:rPr>
        <w:t>не разказан и видян, а преживян.</w:t>
      </w:r>
      <w:r w:rsidRPr="0088260E">
        <w:rPr>
          <w:rFonts w:ascii="Calibri Light" w:eastAsia="Times New Roman" w:hAnsi="Calibri Light" w:cs="Calibri Light"/>
          <w:b/>
          <w:bCs/>
          <w:sz w:val="32"/>
          <w:szCs w:val="32"/>
          <w:lang w:eastAsia="bg-BG"/>
        </w:rPr>
        <w:t xml:space="preserve"> </w:t>
      </w:r>
    </w:p>
    <w:p w:rsidR="00A82461" w:rsidRPr="00A82461" w:rsidRDefault="00A82461" w:rsidP="00A82461">
      <w:pPr>
        <w:spacing w:after="150" w:line="240" w:lineRule="auto"/>
        <w:rPr>
          <w:rFonts w:ascii="Arial" w:eastAsia="Times New Roman" w:hAnsi="Arial" w:cs="Arial"/>
          <w:color w:val="34495E"/>
          <w:sz w:val="18"/>
          <w:szCs w:val="18"/>
          <w:lang w:eastAsia="bg-BG"/>
        </w:rPr>
      </w:pPr>
    </w:p>
    <w:p w:rsidR="00593D88" w:rsidRPr="00593D88" w:rsidRDefault="00593D88" w:rsidP="00593D88">
      <w:pPr>
        <w:pStyle w:val="a6"/>
        <w:spacing w:after="150" w:line="240" w:lineRule="auto"/>
        <w:ind w:right="-450"/>
        <w:rPr>
          <w:rFonts w:ascii="Arial" w:eastAsia="Times New Roman" w:hAnsi="Arial" w:cs="Arial"/>
          <w:color w:val="34495E"/>
          <w:sz w:val="18"/>
          <w:szCs w:val="18"/>
          <w:lang w:eastAsia="bg-BG"/>
        </w:rPr>
      </w:pPr>
      <w:r w:rsidRPr="00593D88">
        <w:rPr>
          <w:rFonts w:ascii="Arial" w:eastAsia="Times New Roman" w:hAnsi="Arial" w:cs="Arial"/>
          <w:color w:val="34495E"/>
          <w:sz w:val="18"/>
          <w:szCs w:val="18"/>
          <w:lang w:eastAsia="bg-BG"/>
        </w:rPr>
        <w:t xml:space="preserve">  </w:t>
      </w:r>
    </w:p>
    <w:p w:rsidR="00BF72C5" w:rsidRDefault="00BF72C5"/>
    <w:sectPr w:rsidR="00BF7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B6E09"/>
    <w:multiLevelType w:val="multilevel"/>
    <w:tmpl w:val="52B2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9827A8"/>
    <w:multiLevelType w:val="multilevel"/>
    <w:tmpl w:val="238E5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DC"/>
    <w:rsid w:val="00047C24"/>
    <w:rsid w:val="000F4C4E"/>
    <w:rsid w:val="00306D29"/>
    <w:rsid w:val="00591782"/>
    <w:rsid w:val="00593D88"/>
    <w:rsid w:val="007473A3"/>
    <w:rsid w:val="0088260E"/>
    <w:rsid w:val="008D48DC"/>
    <w:rsid w:val="00A14507"/>
    <w:rsid w:val="00A82461"/>
    <w:rsid w:val="00BF72C5"/>
    <w:rsid w:val="00BF785F"/>
    <w:rsid w:val="00C96BCB"/>
    <w:rsid w:val="00D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461"/>
    <w:pPr>
      <w:spacing w:before="300" w:after="150" w:line="240" w:lineRule="auto"/>
      <w:outlineLvl w:val="0"/>
    </w:pPr>
    <w:rPr>
      <w:rFonts w:ascii="inherit" w:eastAsia="Times New Roman" w:hAnsi="inherit" w:cs="Times New Roman"/>
      <w:caps/>
      <w:kern w:val="36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82461"/>
    <w:rPr>
      <w:rFonts w:ascii="inherit" w:eastAsia="Times New Roman" w:hAnsi="inherit" w:cs="Times New Roman"/>
      <w:caps/>
      <w:kern w:val="36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82461"/>
    <w:rPr>
      <w:strike w:val="0"/>
      <w:dstrike w:val="0"/>
      <w:color w:val="27AD61"/>
      <w:u w:val="none"/>
      <w:effect w:val="none"/>
    </w:rPr>
  </w:style>
  <w:style w:type="character" w:styleId="a4">
    <w:name w:val="Strong"/>
    <w:basedOn w:val="a0"/>
    <w:uiPriority w:val="22"/>
    <w:qFormat/>
    <w:rsid w:val="00A82461"/>
    <w:rPr>
      <w:b/>
      <w:bCs/>
    </w:rPr>
  </w:style>
  <w:style w:type="paragraph" w:styleId="a5">
    <w:name w:val="Normal (Web)"/>
    <w:basedOn w:val="a"/>
    <w:uiPriority w:val="99"/>
    <w:semiHidden/>
    <w:unhideWhenUsed/>
    <w:rsid w:val="00A824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ngle-news-date">
    <w:name w:val="single-news-date"/>
    <w:basedOn w:val="a"/>
    <w:rsid w:val="00A824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t4-visually-hidden1">
    <w:name w:val="at4-visually-hidden1"/>
    <w:basedOn w:val="a0"/>
    <w:rsid w:val="00A82461"/>
    <w:rPr>
      <w:bdr w:val="none" w:sz="0" w:space="0" w:color="auto" w:frame="1"/>
    </w:rPr>
  </w:style>
  <w:style w:type="character" w:customStyle="1" w:styleId="at4-visually-hidden2">
    <w:name w:val="at4-visually-hidden2"/>
    <w:basedOn w:val="a0"/>
    <w:rsid w:val="00A82461"/>
    <w:rPr>
      <w:bdr w:val="none" w:sz="0" w:space="0" w:color="auto" w:frame="1"/>
    </w:rPr>
  </w:style>
  <w:style w:type="character" w:customStyle="1" w:styleId="atflatcounter1">
    <w:name w:val="at_flat_counter1"/>
    <w:basedOn w:val="a0"/>
    <w:rsid w:val="00A82461"/>
    <w:rPr>
      <w:rFonts w:ascii="Helvetica" w:hAnsi="Helvetica" w:cs="Helvetica" w:hint="default"/>
      <w:b/>
      <w:bCs/>
      <w:caps/>
      <w:color w:val="32363B"/>
      <w:shd w:val="clear" w:color="auto" w:fill="EBEBEB"/>
    </w:rPr>
  </w:style>
  <w:style w:type="paragraph" w:customStyle="1" w:styleId="intro">
    <w:name w:val="intro"/>
    <w:basedOn w:val="a"/>
    <w:rsid w:val="00593D88"/>
    <w:pPr>
      <w:spacing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bg-BG"/>
    </w:rPr>
  </w:style>
  <w:style w:type="paragraph" w:styleId="a6">
    <w:name w:val="List Paragraph"/>
    <w:basedOn w:val="a"/>
    <w:uiPriority w:val="34"/>
    <w:qFormat/>
    <w:rsid w:val="0059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461"/>
    <w:pPr>
      <w:spacing w:before="300" w:after="150" w:line="240" w:lineRule="auto"/>
      <w:outlineLvl w:val="0"/>
    </w:pPr>
    <w:rPr>
      <w:rFonts w:ascii="inherit" w:eastAsia="Times New Roman" w:hAnsi="inherit" w:cs="Times New Roman"/>
      <w:caps/>
      <w:kern w:val="36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A82461"/>
    <w:rPr>
      <w:rFonts w:ascii="inherit" w:eastAsia="Times New Roman" w:hAnsi="inherit" w:cs="Times New Roman"/>
      <w:caps/>
      <w:kern w:val="36"/>
      <w:sz w:val="27"/>
      <w:szCs w:val="27"/>
      <w:lang w:eastAsia="bg-BG"/>
    </w:rPr>
  </w:style>
  <w:style w:type="character" w:styleId="a3">
    <w:name w:val="Hyperlink"/>
    <w:basedOn w:val="a0"/>
    <w:uiPriority w:val="99"/>
    <w:semiHidden/>
    <w:unhideWhenUsed/>
    <w:rsid w:val="00A82461"/>
    <w:rPr>
      <w:strike w:val="0"/>
      <w:dstrike w:val="0"/>
      <w:color w:val="27AD61"/>
      <w:u w:val="none"/>
      <w:effect w:val="none"/>
    </w:rPr>
  </w:style>
  <w:style w:type="character" w:styleId="a4">
    <w:name w:val="Strong"/>
    <w:basedOn w:val="a0"/>
    <w:uiPriority w:val="22"/>
    <w:qFormat/>
    <w:rsid w:val="00A82461"/>
    <w:rPr>
      <w:b/>
      <w:bCs/>
    </w:rPr>
  </w:style>
  <w:style w:type="paragraph" w:styleId="a5">
    <w:name w:val="Normal (Web)"/>
    <w:basedOn w:val="a"/>
    <w:uiPriority w:val="99"/>
    <w:semiHidden/>
    <w:unhideWhenUsed/>
    <w:rsid w:val="00A824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ingle-news-date">
    <w:name w:val="single-news-date"/>
    <w:basedOn w:val="a"/>
    <w:rsid w:val="00A8246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t4-visually-hidden1">
    <w:name w:val="at4-visually-hidden1"/>
    <w:basedOn w:val="a0"/>
    <w:rsid w:val="00A82461"/>
    <w:rPr>
      <w:bdr w:val="none" w:sz="0" w:space="0" w:color="auto" w:frame="1"/>
    </w:rPr>
  </w:style>
  <w:style w:type="character" w:customStyle="1" w:styleId="at4-visually-hidden2">
    <w:name w:val="at4-visually-hidden2"/>
    <w:basedOn w:val="a0"/>
    <w:rsid w:val="00A82461"/>
    <w:rPr>
      <w:bdr w:val="none" w:sz="0" w:space="0" w:color="auto" w:frame="1"/>
    </w:rPr>
  </w:style>
  <w:style w:type="character" w:customStyle="1" w:styleId="atflatcounter1">
    <w:name w:val="at_flat_counter1"/>
    <w:basedOn w:val="a0"/>
    <w:rsid w:val="00A82461"/>
    <w:rPr>
      <w:rFonts w:ascii="Helvetica" w:hAnsi="Helvetica" w:cs="Helvetica" w:hint="default"/>
      <w:b/>
      <w:bCs/>
      <w:caps/>
      <w:color w:val="32363B"/>
      <w:shd w:val="clear" w:color="auto" w:fill="EBEBEB"/>
    </w:rPr>
  </w:style>
  <w:style w:type="paragraph" w:customStyle="1" w:styleId="intro">
    <w:name w:val="intro"/>
    <w:basedOn w:val="a"/>
    <w:rsid w:val="00593D88"/>
    <w:pPr>
      <w:spacing w:after="150" w:line="240" w:lineRule="auto"/>
    </w:pPr>
    <w:rPr>
      <w:rFonts w:ascii="Times New Roman" w:eastAsia="Times New Roman" w:hAnsi="Times New Roman" w:cs="Times New Roman"/>
      <w:b/>
      <w:bCs/>
      <w:sz w:val="21"/>
      <w:szCs w:val="21"/>
      <w:lang w:eastAsia="bg-BG"/>
    </w:rPr>
  </w:style>
  <w:style w:type="paragraph" w:styleId="a6">
    <w:name w:val="List Paragraph"/>
    <w:basedOn w:val="a"/>
    <w:uiPriority w:val="34"/>
    <w:qFormat/>
    <w:rsid w:val="00593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06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82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9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7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</dc:creator>
  <cp:lastModifiedBy>Илиеви</cp:lastModifiedBy>
  <cp:revision>6</cp:revision>
  <dcterms:created xsi:type="dcterms:W3CDTF">2017-03-20T06:34:00Z</dcterms:created>
  <dcterms:modified xsi:type="dcterms:W3CDTF">2017-03-20T07:10:00Z</dcterms:modified>
</cp:coreProperties>
</file>